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AB7C" w14:textId="17F211DB" w:rsidR="00322EF8" w:rsidRPr="007700E5" w:rsidRDefault="00322EF8" w:rsidP="00B65E23">
      <w:pPr>
        <w:rPr>
          <w:lang w:val="es-419"/>
        </w:rPr>
      </w:pPr>
      <w:r w:rsidRPr="007700E5">
        <w:rPr>
          <w:lang w:val="es-419"/>
        </w:rPr>
        <w:t xml:space="preserve">  </w:t>
      </w:r>
      <w:r w:rsidR="007700E5" w:rsidRPr="007700E5">
        <w:rPr>
          <w:lang w:val="es-419"/>
        </w:rPr>
        <w:drawing>
          <wp:inline distT="0" distB="0" distL="0" distR="0" wp14:anchorId="60E2B607" wp14:editId="746E25F2">
            <wp:extent cx="1150720" cy="670618"/>
            <wp:effectExtent l="0" t="0" r="0" b="0"/>
            <wp:docPr id="1257116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167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0720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0E5">
        <w:rPr>
          <w:lang w:val="es-419"/>
        </w:rPr>
        <w:t xml:space="preserve">           </w:t>
      </w:r>
      <w:r w:rsidR="007700E5" w:rsidRPr="007700E5">
        <w:rPr>
          <w:lang w:val="es-419"/>
        </w:rPr>
        <w:t xml:space="preserve">                    </w:t>
      </w:r>
      <w:r w:rsidRPr="007700E5">
        <w:rPr>
          <w:lang w:val="es-419"/>
        </w:rPr>
        <w:t xml:space="preserve">        </w:t>
      </w:r>
      <w:r w:rsidR="007700E5" w:rsidRPr="007700E5">
        <w:rPr>
          <w:lang w:val="es-419"/>
        </w:rPr>
        <w:t xml:space="preserve">                             </w:t>
      </w:r>
      <w:r w:rsidRPr="007700E5">
        <w:rPr>
          <w:lang w:val="es-419"/>
        </w:rPr>
        <w:t xml:space="preserve">      </w:t>
      </w:r>
      <w:r w:rsidR="007700E5" w:rsidRPr="007700E5">
        <w:rPr>
          <w:noProof/>
          <w:lang w:val="es-419"/>
        </w:rPr>
        <w:drawing>
          <wp:inline distT="0" distB="0" distL="0" distR="0" wp14:anchorId="6B12490A" wp14:editId="3788FDA5">
            <wp:extent cx="2179693" cy="487811"/>
            <wp:effectExtent l="0" t="0" r="0" b="7620"/>
            <wp:docPr id="286880930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80930" name="Picture 1" descr="A close up of a logo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5625" cy="50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0E5">
        <w:rPr>
          <w:lang w:val="es-419"/>
        </w:rPr>
        <w:t xml:space="preserve">                                                           </w:t>
      </w:r>
    </w:p>
    <w:p w14:paraId="1CEF92E5" w14:textId="77777777" w:rsidR="00831A2B" w:rsidRPr="007700E5" w:rsidRDefault="00831A2B" w:rsidP="00831A2B">
      <w:pPr>
        <w:rPr>
          <w:b/>
          <w:bCs/>
          <w:lang w:val="es-419"/>
        </w:rPr>
      </w:pPr>
      <w:r w:rsidRPr="007700E5">
        <w:rPr>
          <w:b/>
          <w:bCs/>
          <w:lang w:val="es-419"/>
        </w:rPr>
        <w:t>Código de Conducta para Productores</w:t>
      </w:r>
    </w:p>
    <w:p w14:paraId="2DE32479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Programa de Carbono – Compromiso con la Sustentabilidad, los Derechos Humanos y la Integridad</w:t>
      </w:r>
    </w:p>
    <w:p w14:paraId="7DFB0228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Como participante del Programa de Carbono, el productor se compromete a gestionar su establecimiento conforme a estándares éticos, legales, ambientales y sociales, alineados con la normativa nacional vigente y principios internacionales (incluyendo los Convenios de la OIT y los Principios Rectores de la ONU sobre Empresas y Derechos Humanos).</w:t>
      </w:r>
    </w:p>
    <w:p w14:paraId="218EAE52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El presente Código es de cumplimiento obligatorio y forma parte de los requisitos del programa, sujeto a monitoreo y verificación independiente.</w:t>
      </w:r>
    </w:p>
    <w:p w14:paraId="79C247F1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1. Derechos Humanos y Laborales</w:t>
      </w:r>
    </w:p>
    <w:p w14:paraId="2D4EE5AF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El productor garantiza el respeto de los derechos fundamentales de todas las personas que trabajan directa o indirectamente en el establecimiento:</w:t>
      </w:r>
    </w:p>
    <w:p w14:paraId="46CE2B3D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Prohibición del Trabajo Infantil: No se emplea a menores de edad conforme a la legislación vigente.</w:t>
      </w:r>
    </w:p>
    <w:p w14:paraId="6E5D93A1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Prohibición del Trabajo Forzoso: Se prohíbe cualquier forma de coerción, servidumbre, retención de documentos o trabajo involuntario.</w:t>
      </w:r>
    </w:p>
    <w:p w14:paraId="16F58AD7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Igualdad y No Discriminación: Se garantiza igualdad de trato y oportunidades sin distinción de género, raza, religión, orientación sexual, nacionalidad u otras condiciones.</w:t>
      </w:r>
    </w:p>
    <w:p w14:paraId="64DC1D9D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Trato Digno: Se prohíbe cualquier forma de acoso, abuso o trato degradante.</w:t>
      </w:r>
    </w:p>
    <w:p w14:paraId="6B69031F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2. Condiciones de Trabajo, Salud y Bienestar</w:t>
      </w:r>
    </w:p>
    <w:p w14:paraId="36A9BC77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El productor se compromete a:</w:t>
      </w:r>
    </w:p>
    <w:p w14:paraId="28AFF2FB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Cumplimiento Legal: Registrar formalmente a todo el personal, cumplir con salarios, jornadas laborales y aportes sociales establecidos por la ley.</w:t>
      </w:r>
    </w:p>
    <w:p w14:paraId="0109412F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Salud y Seguridad Ocupacional:</w:t>
      </w:r>
    </w:p>
    <w:p w14:paraId="5B164BD0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Proveer Equipos de Protección Personal (EPP).</w:t>
      </w:r>
    </w:p>
    <w:p w14:paraId="01675D0F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Identificar riesgos laborales y aplicar medidas preventivas.</w:t>
      </w:r>
    </w:p>
    <w:p w14:paraId="7569B601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Mantener registros básicos de accidentes e incidentes.</w:t>
      </w:r>
    </w:p>
    <w:p w14:paraId="73782EFC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lastRenderedPageBreak/>
        <w:t>- Capacitación: Brindar capacitación básica en seguridad laboral y uso de insumos (ej. fitosanitarios).</w:t>
      </w:r>
    </w:p>
    <w:p w14:paraId="64AF7135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Vivienda Digna: Cuando corresponda, asegurar condiciones adecuadas de habitabilidad, higiene, agua potable y saneamiento.</w:t>
      </w:r>
    </w:p>
    <w:p w14:paraId="3996DB3E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3. Compromiso Ambiental y Ética</w:t>
      </w:r>
    </w:p>
    <w:p w14:paraId="6B659CF5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Integridad de Datos: El productor se compromete a brindar información veraz y transparente sobre sus prácticas de manejo, reconociendo que la confianza es la base del mercado de carbono.</w:t>
      </w:r>
    </w:p>
    <w:p w14:paraId="34434F20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Cumplimiento Normativo Ambiental: Cumplir con todas las leyes aplicables.</w:t>
      </w:r>
    </w:p>
    <w:p w14:paraId="153F5CAA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No Conversión de Ecosistemas Naturales: Se prohíbe la deforestación o conversión de ecosistemas nativos como resultado de las actividades del programa.</w:t>
      </w:r>
    </w:p>
    <w:p w14:paraId="3AD297A9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Protección de la Biodiversidad: Evitar impactos negativos sobre flora, fauna y hábitats.</w:t>
      </w:r>
    </w:p>
    <w:p w14:paraId="3C11072F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Uso Responsable de Insumos:</w:t>
      </w:r>
    </w:p>
    <w:p w14:paraId="744D7947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Aplicar fitosanitarios conforme a normativa.</w:t>
      </w:r>
    </w:p>
    <w:p w14:paraId="5B328583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Minimizar riesgos para la salud humana y el ambiente.</w:t>
      </w:r>
    </w:p>
    <w:p w14:paraId="3C38E202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Gestión de Suelo y Agua: Promover prácticas regenerativas, conservación del suelo y uso eficiente del agua.</w:t>
      </w:r>
    </w:p>
    <w:p w14:paraId="6D434462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4. Relación con Comunidades y Derechos sobre la Tierra</w:t>
      </w:r>
    </w:p>
    <w:p w14:paraId="48A365C0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El productor se compromete a:</w:t>
      </w:r>
    </w:p>
    <w:p w14:paraId="3F836438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Respetar los derechos de las comunidades locales.</w:t>
      </w:r>
    </w:p>
    <w:p w14:paraId="2EA8A0A5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No generar impactos negativos significativos sobre medios de vida o acceso a recursos.</w:t>
      </w:r>
    </w:p>
    <w:p w14:paraId="1627ADCA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Respetar la tenencia legal de la tierra.</w:t>
      </w:r>
    </w:p>
    <w:p w14:paraId="0B42DBAD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En caso de presencia de comunidades indígenas u otros grupos vulnerables, respetar los principios de consulta previa y participación.</w:t>
      </w:r>
    </w:p>
    <w:p w14:paraId="1EF245A8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5. Integridad de la Información y del Programa de Carbono</w:t>
      </w:r>
    </w:p>
    <w:p w14:paraId="4F66EE49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Veracidad de la Información: El productor declara que toda la información proporcionada es completa, veraz y verificable.</w:t>
      </w:r>
    </w:p>
    <w:p w14:paraId="3AD03F76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Acceso a Información: Se compromete a conservar registros básicos (laborales, productivos y ambientales) y ponerlos a disposición del programa y auditores cuando sea requerido.</w:t>
      </w:r>
    </w:p>
    <w:p w14:paraId="621F5CA5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lastRenderedPageBreak/>
        <w:t>- Participación en Monitoreo: Acepta visitas de campo, auditorías y verificaciones periódicas.</w:t>
      </w:r>
    </w:p>
    <w:p w14:paraId="68320A6B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6. Mecanismo de Quejas y Reclamos</w:t>
      </w:r>
    </w:p>
    <w:p w14:paraId="62C69AF6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El programa dispone de un mecanismo accesible de quejas para trabajadores, comunidades y terceros:</w:t>
      </w:r>
    </w:p>
    <w:p w14:paraId="7833C560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Las quejas pueden presentarse de forma confidencial y sin represalias.</w:t>
      </w:r>
    </w:p>
    <w:p w14:paraId="7527F74C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El productor se compromete a no tomar acciones contra quien presente una queja de buena fe.</w:t>
      </w:r>
    </w:p>
    <w:p w14:paraId="19470F87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El programa investigará y dará respuesta en plazos razonables.</w:t>
      </w:r>
    </w:p>
    <w:p w14:paraId="562B7DB1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El productor colaborará en la resolución de los reclamos.</w:t>
      </w:r>
    </w:p>
    <w:p w14:paraId="5789D630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7. Monitoreo, Cumplimiento y Mejora Continua</w:t>
      </w:r>
    </w:p>
    <w:p w14:paraId="5DEAD770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El cumplimiento de este Código será evaluado periódicamente.</w:t>
      </w:r>
    </w:p>
    <w:p w14:paraId="1557C206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En caso de incumplimiento:</w:t>
      </w:r>
    </w:p>
    <w:p w14:paraId="62BB2DF4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Se podrán requerir acciones correctivas con plazos definidos.</w:t>
      </w:r>
    </w:p>
    <w:p w14:paraId="41DED84F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El incumplimiento grave (ej. trabajo infantil, trabajo forzoso, deforestación intencional) podrá resultar en suspensión o exclusión inmediata del programa.</w:t>
      </w:r>
    </w:p>
    <w:p w14:paraId="1D1D3368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- El productor se compromete a la mejora continua de sus prácticas sociales y ambientales.</w:t>
      </w:r>
    </w:p>
    <w:p w14:paraId="0449D50E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8. Aceptación y Compromiso</w:t>
      </w:r>
    </w:p>
    <w:p w14:paraId="1F7F3D60" w14:textId="77777777" w:rsidR="00831A2B" w:rsidRPr="007700E5" w:rsidRDefault="00831A2B" w:rsidP="00831A2B">
      <w:pPr>
        <w:rPr>
          <w:lang w:val="es-419"/>
        </w:rPr>
      </w:pPr>
      <w:r w:rsidRPr="007700E5">
        <w:rPr>
          <w:lang w:val="es-419"/>
        </w:rPr>
        <w:t>El productor declara haber leído, comprendido y aceptado este Código de Conducta, comprometiéndose a su cumplimiento como condición para participar en el Programa de Carbono.</w:t>
      </w:r>
    </w:p>
    <w:p w14:paraId="32157261" w14:textId="77777777" w:rsidR="00AD2F68" w:rsidRPr="007700E5" w:rsidRDefault="00AD2F68" w:rsidP="00831A2B">
      <w:pPr>
        <w:rPr>
          <w:lang w:val="es-419"/>
        </w:rPr>
      </w:pPr>
    </w:p>
    <w:sectPr w:rsidR="00AD2F68" w:rsidRPr="00770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23"/>
    <w:rsid w:val="00011EB0"/>
    <w:rsid w:val="00015D34"/>
    <w:rsid w:val="0006261C"/>
    <w:rsid w:val="00072459"/>
    <w:rsid w:val="00082530"/>
    <w:rsid w:val="001176BE"/>
    <w:rsid w:val="0013703E"/>
    <w:rsid w:val="001B1783"/>
    <w:rsid w:val="002358CD"/>
    <w:rsid w:val="002776CB"/>
    <w:rsid w:val="002917A0"/>
    <w:rsid w:val="002E1F04"/>
    <w:rsid w:val="002E3911"/>
    <w:rsid w:val="003207A2"/>
    <w:rsid w:val="00322EF8"/>
    <w:rsid w:val="0037561F"/>
    <w:rsid w:val="003E0D6B"/>
    <w:rsid w:val="003E2762"/>
    <w:rsid w:val="00404FBD"/>
    <w:rsid w:val="00453481"/>
    <w:rsid w:val="00467A7E"/>
    <w:rsid w:val="00471D05"/>
    <w:rsid w:val="004B7F6B"/>
    <w:rsid w:val="0055531D"/>
    <w:rsid w:val="005A6FE2"/>
    <w:rsid w:val="005C0143"/>
    <w:rsid w:val="005E21A1"/>
    <w:rsid w:val="005F14C2"/>
    <w:rsid w:val="0063719F"/>
    <w:rsid w:val="00646535"/>
    <w:rsid w:val="00663AD3"/>
    <w:rsid w:val="0067414E"/>
    <w:rsid w:val="00693099"/>
    <w:rsid w:val="006E2629"/>
    <w:rsid w:val="006E7A8B"/>
    <w:rsid w:val="007700E5"/>
    <w:rsid w:val="007802C6"/>
    <w:rsid w:val="007C2DED"/>
    <w:rsid w:val="0081106C"/>
    <w:rsid w:val="00813007"/>
    <w:rsid w:val="00831A2B"/>
    <w:rsid w:val="008A6F3F"/>
    <w:rsid w:val="008D50C2"/>
    <w:rsid w:val="009116EF"/>
    <w:rsid w:val="00962C0E"/>
    <w:rsid w:val="00964857"/>
    <w:rsid w:val="009A4CCD"/>
    <w:rsid w:val="009E0EC2"/>
    <w:rsid w:val="009F64D1"/>
    <w:rsid w:val="00A8147E"/>
    <w:rsid w:val="00A81867"/>
    <w:rsid w:val="00AC1591"/>
    <w:rsid w:val="00AD2F68"/>
    <w:rsid w:val="00B127D2"/>
    <w:rsid w:val="00B25EC5"/>
    <w:rsid w:val="00B5568B"/>
    <w:rsid w:val="00B64D72"/>
    <w:rsid w:val="00B65E23"/>
    <w:rsid w:val="00B77BD5"/>
    <w:rsid w:val="00B84547"/>
    <w:rsid w:val="00BA6E2C"/>
    <w:rsid w:val="00BD1F90"/>
    <w:rsid w:val="00CD2EF7"/>
    <w:rsid w:val="00CD63AC"/>
    <w:rsid w:val="00D0232A"/>
    <w:rsid w:val="00D219E5"/>
    <w:rsid w:val="00D74E99"/>
    <w:rsid w:val="00EC3D77"/>
    <w:rsid w:val="00ED0221"/>
    <w:rsid w:val="00F20A6C"/>
    <w:rsid w:val="00F37751"/>
    <w:rsid w:val="00F75E20"/>
    <w:rsid w:val="00FA7AD3"/>
    <w:rsid w:val="08C9E51A"/>
    <w:rsid w:val="0B015C58"/>
    <w:rsid w:val="0D9FE23E"/>
    <w:rsid w:val="0FA7446C"/>
    <w:rsid w:val="1E562146"/>
    <w:rsid w:val="20FDBF9D"/>
    <w:rsid w:val="274BA9CF"/>
    <w:rsid w:val="2C7DFAD4"/>
    <w:rsid w:val="33814411"/>
    <w:rsid w:val="3ABB1159"/>
    <w:rsid w:val="3E84E3B3"/>
    <w:rsid w:val="3F612D75"/>
    <w:rsid w:val="44CD51F6"/>
    <w:rsid w:val="46A1F5D2"/>
    <w:rsid w:val="4744ACDF"/>
    <w:rsid w:val="531145D1"/>
    <w:rsid w:val="56EBE1A9"/>
    <w:rsid w:val="58DA775D"/>
    <w:rsid w:val="6CFEE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8B72"/>
  <w15:chartTrackingRefBased/>
  <w15:docId w15:val="{97A7B370-510A-4962-B28B-669E904B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E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5E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E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4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F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23C3779799F42BA47EE9F1C12441E" ma:contentTypeVersion="28" ma:contentTypeDescription="Create a new document." ma:contentTypeScope="" ma:versionID="e71a3cc7bd29655550a8509728903fc0">
  <xsd:schema xmlns:xsd="http://www.w3.org/2001/XMLSchema" xmlns:xs="http://www.w3.org/2001/XMLSchema" xmlns:p="http://schemas.microsoft.com/office/2006/metadata/properties" xmlns:ns1="http://schemas.microsoft.com/sharepoint/v3" xmlns:ns2="83a5f999-e4ed-4187-ac03-9fc3f4d70676" xmlns:ns3="7fc1de48-20d9-474e-b535-29b3c3296943" targetNamespace="http://schemas.microsoft.com/office/2006/metadata/properties" ma:root="true" ma:fieldsID="5be21d050c6cba95424edbb743293414" ns1:_="" ns2:_="" ns3:_="">
    <xsd:import namespace="http://schemas.microsoft.com/sharepoint/v3"/>
    <xsd:import namespace="83a5f999-e4ed-4187-ac03-9fc3f4d70676"/>
    <xsd:import namespace="7fc1de48-20d9-474e-b535-29b3c3296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License" minOccurs="0"/>
                <xsd:element ref="ns2:Imag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5f999-e4ed-4187-ac03-9fc3f4d70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b7d5c9cd-1d9d-4498-a792-f3e3b2446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32" nillable="true" ma:displayName="Tags" ma:format="Dropdown" ma:internalName="Tags">
      <xsd:simpleType>
        <xsd:union memberTypes="dms:Text">
          <xsd:simpleType>
            <xsd:restriction base="dms:Choice">
              <xsd:enumeration value="Nature"/>
            </xsd:restriction>
          </xsd:simpleType>
        </xsd:union>
      </xsd:simpleType>
    </xsd:element>
    <xsd:element name="License" ma:index="33" nillable="true" ma:displayName="License" ma:description="Source of the image" ma:format="Dropdown" ma:internalName="License">
      <xsd:simpleType>
        <xsd:restriction base="dms:Choice">
          <xsd:enumeration value="Anthesis Owned"/>
          <xsd:enumeration value="Free Stock Library"/>
          <xsd:enumeration value="AI Generated"/>
        </xsd:restriction>
      </xsd:simpleType>
    </xsd:element>
    <xsd:element name="ImageType" ma:index="34" nillable="true" ma:displayName="Image Type" ma:format="Dropdown" ma:internalName="ImageType">
      <xsd:simpleType>
        <xsd:restriction base="dms:Choice">
          <xsd:enumeration value="Client Logo"/>
          <xsd:enumeration value="Feature Image"/>
          <xsd:enumeration value="Graphic"/>
          <xsd:enumeration value="Headsho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1de48-20d9-474e-b535-29b3c3296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7ed32894-9adc-47c5-9f08-f1cbd1a2c0d9}" ma:internalName="TaxCatchAll" ma:showField="CatchAllData" ma:web="7fc1de48-20d9-474e-b535-29b3c3296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Type xmlns="83a5f999-e4ed-4187-ac03-9fc3f4d70676" xsi:nil="true"/>
    <_ip_UnifiedCompliancePolicyProperties xmlns="http://schemas.microsoft.com/sharepoint/v3" xsi:nil="true"/>
    <License xmlns="83a5f999-e4ed-4187-ac03-9fc3f4d70676" xsi:nil="true"/>
    <Tags xmlns="83a5f999-e4ed-4187-ac03-9fc3f4d70676" xsi:nil="true"/>
    <lcf76f155ced4ddcb4097134ff3c332f xmlns="83a5f999-e4ed-4187-ac03-9fc3f4d70676">
      <Terms xmlns="http://schemas.microsoft.com/office/infopath/2007/PartnerControls"/>
    </lcf76f155ced4ddcb4097134ff3c332f>
    <TaxCatchAll xmlns="7fc1de48-20d9-474e-b535-29b3c3296943" xsi:nil="true"/>
    <_dlc_DocId xmlns="7fc1de48-20d9-474e-b535-29b3c3296943">CE7WAC7E5TDQ-1513316167-214131</_dlc_DocId>
    <_dlc_DocIdUrl xmlns="7fc1de48-20d9-474e-b535-29b3c3296943">
      <Url>https://anthesisllc.sharepoint.com/teams/Marketing_Team_All_365/_layouts/15/DocIdRedir.aspx?ID=CE7WAC7E5TDQ-1513316167-214131</Url>
      <Description>CE7WAC7E5TDQ-1513316167-214131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A27655-7457-4B1E-837C-B56128A23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1C7E8-27BE-4E4C-92A0-928DBA71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a5f999-e4ed-4187-ac03-9fc3f4d70676"/>
    <ds:schemaRef ds:uri="7fc1de48-20d9-474e-b535-29b3c3296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998C7-A51E-4EF0-8EF8-0081B0384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a5f999-e4ed-4187-ac03-9fc3f4d70676"/>
    <ds:schemaRef ds:uri="7fc1de48-20d9-474e-b535-29b3c3296943"/>
  </ds:schemaRefs>
</ds:datastoreItem>
</file>

<file path=customXml/itemProps4.xml><?xml version="1.0" encoding="utf-8"?>
<ds:datastoreItem xmlns:ds="http://schemas.openxmlformats.org/officeDocument/2006/customXml" ds:itemID="{42DDB2BC-0D38-4C36-8594-EB681D196F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Boffy</dc:creator>
  <cp:keywords/>
  <dc:description/>
  <cp:lastModifiedBy>Angela Boffy</cp:lastModifiedBy>
  <cp:revision>3</cp:revision>
  <dcterms:created xsi:type="dcterms:W3CDTF">2026-06-12T13:47:00Z</dcterms:created>
  <dcterms:modified xsi:type="dcterms:W3CDTF">2026-06-12T13:56:00Z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0x01010008123C3779799F42BA47EE9F1C12441E</vt:lpwstr>
  </property>
  <property fmtid="{D5CDD505-2E9C-101B-9397-08002B2CF9AE}" pid="3" name="MediaServiceImageTags">
    <vt:lpwstr/>
  </property>
  <property fmtid="{D5CDD505-2E9C-101B-9397-08002B2CF9AE}" pid="4" name="_dlc_DocIdItemGuid">
    <vt:lpwstr>4c482237-58b7-4549-ab99-f4aa898be926</vt:lpwstr>
  </property>
</Properties>
</file>